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B6" w:rsidRDefault="00F57A89">
      <w:r w:rsidRPr="00F57A89">
        <w:rPr>
          <w:noProof/>
        </w:rPr>
        <w:drawing>
          <wp:inline distT="0" distB="0" distL="0" distR="0">
            <wp:extent cx="5274310" cy="17370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拼接屏型号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LTD550HD01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屏外框尺寸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1223(H)*693(V)*46.2(D)mm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图像长宽比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16</w:t>
      </w:r>
      <w:r>
        <w:rPr>
          <w:rFonts w:ascii="华文细黑" w:eastAsia="华文细黑" w:cs="华文细黑" w:hint="eastAsia"/>
          <w:kern w:val="0"/>
          <w:sz w:val="26"/>
          <w:szCs w:val="26"/>
        </w:rPr>
        <w:t>：</w:t>
      </w:r>
      <w:r>
        <w:rPr>
          <w:rFonts w:ascii="华文细黑" w:eastAsia="华文细黑" w:cs="华文细黑"/>
          <w:kern w:val="0"/>
          <w:sz w:val="26"/>
          <w:szCs w:val="26"/>
        </w:rPr>
        <w:t>9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双边物理拼缝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9mm</w:t>
      </w:r>
      <w:r>
        <w:rPr>
          <w:rFonts w:ascii="华文细黑" w:eastAsia="华文细黑" w:cs="华文细黑" w:hint="eastAsia"/>
          <w:kern w:val="0"/>
          <w:sz w:val="26"/>
          <w:szCs w:val="26"/>
        </w:rPr>
        <w:t>（上</w:t>
      </w:r>
      <w:r>
        <w:rPr>
          <w:rFonts w:ascii="华文细黑" w:eastAsia="华文细黑" w:cs="华文细黑"/>
          <w:kern w:val="0"/>
          <w:sz w:val="26"/>
          <w:szCs w:val="26"/>
        </w:rPr>
        <w:t>5.5mm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，左右</w:t>
      </w:r>
      <w:r>
        <w:rPr>
          <w:rFonts w:ascii="华文细黑" w:eastAsia="华文细黑" w:cs="华文细黑"/>
          <w:kern w:val="0"/>
          <w:sz w:val="26"/>
          <w:szCs w:val="26"/>
        </w:rPr>
        <w:t>4.5mm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，下</w:t>
      </w:r>
      <w:r>
        <w:rPr>
          <w:rFonts w:ascii="华文细黑" w:eastAsia="华文细黑" w:cs="华文细黑"/>
          <w:kern w:val="0"/>
          <w:sz w:val="26"/>
          <w:szCs w:val="26"/>
        </w:rPr>
        <w:t>3.5mm</w:t>
      </w:r>
      <w:r>
        <w:rPr>
          <w:rFonts w:ascii="华文细黑" w:eastAsia="华文细黑" w:cs="华文细黑" w:hint="eastAsia"/>
          <w:kern w:val="0"/>
          <w:sz w:val="26"/>
          <w:szCs w:val="26"/>
        </w:rPr>
        <w:t>）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双边光学拼缝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</w:t>
      </w:r>
      <w:r>
        <w:rPr>
          <w:rFonts w:ascii="华文细黑" w:eastAsia="华文细黑" w:cs="华文细黑" w:hint="eastAsia"/>
          <w:kern w:val="0"/>
          <w:sz w:val="26"/>
          <w:szCs w:val="26"/>
        </w:rPr>
        <w:t>≤</w:t>
      </w:r>
      <w:r>
        <w:rPr>
          <w:rFonts w:ascii="华文细黑" w:eastAsia="华文细黑" w:cs="华文细黑"/>
          <w:kern w:val="0"/>
          <w:sz w:val="26"/>
          <w:szCs w:val="26"/>
        </w:rPr>
        <w:t>12mm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屏分辨率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1920*1080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刷新频率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60HZ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响应时间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5ms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亮度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500cd/m2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对比度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5000</w:t>
      </w:r>
      <w:r>
        <w:rPr>
          <w:rFonts w:ascii="华文细黑" w:eastAsia="华文细黑" w:cs="华文细黑" w:hint="eastAsia"/>
          <w:kern w:val="0"/>
          <w:sz w:val="26"/>
          <w:szCs w:val="26"/>
        </w:rPr>
        <w:t>：</w:t>
      </w:r>
      <w:r>
        <w:rPr>
          <w:rFonts w:ascii="华文细黑" w:eastAsia="华文细黑" w:cs="华文细黑"/>
          <w:kern w:val="0"/>
          <w:sz w:val="26"/>
          <w:szCs w:val="26"/>
        </w:rPr>
        <w:t>1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可视角度（</w:t>
      </w:r>
      <w:r>
        <w:rPr>
          <w:rFonts w:ascii="华文细黑" w:eastAsia="华文细黑" w:cs="华文细黑"/>
          <w:kern w:val="0"/>
          <w:sz w:val="26"/>
          <w:szCs w:val="26"/>
        </w:rPr>
        <w:t>H/V</w:t>
      </w:r>
      <w:r>
        <w:rPr>
          <w:rFonts w:ascii="华文细黑" w:eastAsia="华文细黑" w:cs="华文细黑" w:hint="eastAsia"/>
          <w:kern w:val="0"/>
          <w:sz w:val="26"/>
          <w:szCs w:val="26"/>
        </w:rPr>
        <w:t>）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178</w:t>
      </w:r>
      <w:r>
        <w:rPr>
          <w:rFonts w:ascii="华文细黑" w:eastAsia="华文细黑" w:cs="华文细黑" w:hint="eastAsia"/>
          <w:kern w:val="0"/>
          <w:sz w:val="26"/>
          <w:szCs w:val="26"/>
        </w:rPr>
        <w:t>°</w:t>
      </w:r>
      <w:r>
        <w:rPr>
          <w:rFonts w:ascii="华文细黑" w:eastAsia="华文细黑" w:cs="华文细黑"/>
          <w:kern w:val="0"/>
          <w:sz w:val="26"/>
          <w:szCs w:val="26"/>
        </w:rPr>
        <w:t>/178</w:t>
      </w:r>
      <w:r>
        <w:rPr>
          <w:rFonts w:ascii="华文细黑" w:eastAsia="华文细黑" w:cs="华文细黑" w:hint="eastAsia"/>
          <w:kern w:val="0"/>
          <w:sz w:val="26"/>
          <w:szCs w:val="26"/>
        </w:rPr>
        <w:t>°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电源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AC 100V~200V</w:t>
      </w:r>
      <w:r>
        <w:rPr>
          <w:rFonts w:ascii="华文细黑" w:eastAsia="华文细黑" w:cs="华文细黑" w:hint="eastAsia"/>
          <w:kern w:val="0"/>
          <w:sz w:val="26"/>
          <w:szCs w:val="26"/>
        </w:rPr>
        <w:t>；</w:t>
      </w:r>
      <w:r>
        <w:rPr>
          <w:rFonts w:ascii="华文细黑" w:eastAsia="华文细黑" w:cs="华文细黑"/>
          <w:kern w:val="0"/>
          <w:sz w:val="26"/>
          <w:szCs w:val="26"/>
        </w:rPr>
        <w:t>50/60HZ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功耗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90W</w:t>
      </w:r>
    </w:p>
    <w:p w:rsidR="00F57A89" w:rsidRDefault="00F57A89" w:rsidP="00F57A89">
      <w:pPr>
        <w:autoSpaceDE w:val="0"/>
        <w:autoSpaceDN w:val="0"/>
        <w:adjustRightInd w:val="0"/>
        <w:jc w:val="left"/>
        <w:rPr>
          <w:rFonts w:ascii="华文细黑" w:eastAsia="华文细黑" w:cs="华文细黑"/>
          <w:kern w:val="0"/>
          <w:sz w:val="26"/>
          <w:szCs w:val="26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信号接口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HDMI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</w:t>
      </w:r>
      <w:r>
        <w:rPr>
          <w:rFonts w:ascii="华文细黑" w:eastAsia="华文细黑" w:cs="华文细黑"/>
          <w:kern w:val="0"/>
          <w:sz w:val="26"/>
          <w:szCs w:val="26"/>
        </w:rPr>
        <w:t>DVI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</w:t>
      </w:r>
      <w:r>
        <w:rPr>
          <w:rFonts w:ascii="华文细黑" w:eastAsia="华文细黑" w:cs="华文细黑"/>
          <w:kern w:val="0"/>
          <w:sz w:val="26"/>
          <w:szCs w:val="26"/>
        </w:rPr>
        <w:t>VGA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</w:t>
      </w:r>
      <w:r>
        <w:rPr>
          <w:rFonts w:ascii="华文细黑" w:eastAsia="华文细黑" w:cs="华文细黑"/>
          <w:kern w:val="0"/>
          <w:sz w:val="26"/>
          <w:szCs w:val="26"/>
        </w:rPr>
        <w:t>AV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</w:t>
      </w:r>
      <w:r>
        <w:rPr>
          <w:rFonts w:ascii="华文细黑" w:eastAsia="华文细黑" w:cs="华文细黑"/>
          <w:kern w:val="0"/>
          <w:sz w:val="26"/>
          <w:szCs w:val="26"/>
        </w:rPr>
        <w:t>S232</w:t>
      </w:r>
      <w:r>
        <w:rPr>
          <w:rFonts w:ascii="华文细黑" w:eastAsia="华文细黑" w:cs="华文细黑" w:hint="eastAsia"/>
          <w:kern w:val="0"/>
          <w:sz w:val="26"/>
          <w:szCs w:val="26"/>
        </w:rPr>
        <w:t>，</w:t>
      </w:r>
      <w:r>
        <w:rPr>
          <w:rFonts w:ascii="华文细黑" w:eastAsia="华文细黑" w:cs="华文细黑"/>
          <w:kern w:val="0"/>
          <w:sz w:val="26"/>
          <w:szCs w:val="26"/>
        </w:rPr>
        <w:t>RJ45</w:t>
      </w:r>
    </w:p>
    <w:p w:rsidR="00F57A89" w:rsidRDefault="00F57A89" w:rsidP="00F57A89">
      <w:pPr>
        <w:rPr>
          <w:rFonts w:hint="eastAsia"/>
        </w:rPr>
      </w:pPr>
      <w:r>
        <w:rPr>
          <w:rFonts w:ascii="华文细黑" w:eastAsia="华文细黑" w:cs="华文细黑" w:hint="eastAsia"/>
          <w:kern w:val="0"/>
          <w:sz w:val="26"/>
          <w:szCs w:val="26"/>
        </w:rPr>
        <w:t>工作温度</w:t>
      </w:r>
      <w:r>
        <w:rPr>
          <w:rFonts w:ascii="华文细黑" w:eastAsia="华文细黑" w:cs="华文细黑"/>
          <w:kern w:val="0"/>
          <w:sz w:val="26"/>
          <w:szCs w:val="26"/>
        </w:rPr>
        <w:t xml:space="preserve"> -20~60</w:t>
      </w:r>
      <w:r>
        <w:rPr>
          <w:rFonts w:ascii="华文细黑" w:eastAsia="华文细黑" w:cs="华文细黑" w:hint="eastAsia"/>
          <w:kern w:val="0"/>
          <w:sz w:val="26"/>
          <w:szCs w:val="26"/>
        </w:rPr>
        <w:t>℃</w:t>
      </w:r>
      <w:bookmarkStart w:id="0" w:name="_GoBack"/>
      <w:bookmarkEnd w:id="0"/>
    </w:p>
    <w:sectPr w:rsidR="00F5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9"/>
    <w:rsid w:val="00D83E69"/>
    <w:rsid w:val="00F57A89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6692-C1FA-4E81-996E-B178C0C6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XYL</cp:lastModifiedBy>
  <cp:revision>2</cp:revision>
  <dcterms:created xsi:type="dcterms:W3CDTF">2016-07-21T02:31:00Z</dcterms:created>
  <dcterms:modified xsi:type="dcterms:W3CDTF">2016-07-21T02:32:00Z</dcterms:modified>
</cp:coreProperties>
</file>